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8E" w:rsidRDefault="00A4068E" w:rsidP="00A4068E">
      <w:pPr>
        <w:pStyle w:val="Default"/>
      </w:pPr>
    </w:p>
    <w:p w:rsidR="00A4068E" w:rsidRDefault="00A4068E" w:rsidP="00A40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Notice of appointment of auditor to </w:t>
      </w:r>
      <w:r>
        <w:rPr>
          <w:b/>
          <w:bCs/>
          <w:sz w:val="23"/>
          <w:szCs w:val="23"/>
        </w:rPr>
        <w:t>the London Borough of Croydon</w:t>
      </w:r>
      <w:r>
        <w:rPr>
          <w:b/>
          <w:bCs/>
          <w:sz w:val="23"/>
          <w:szCs w:val="23"/>
        </w:rPr>
        <w:t xml:space="preserve"> from 2018/19 </w:t>
      </w:r>
    </w:p>
    <w:p w:rsidR="00A4068E" w:rsidRPr="00A4068E" w:rsidRDefault="00A4068E" w:rsidP="00A4068E">
      <w:pPr>
        <w:pStyle w:val="Default"/>
      </w:pPr>
      <w:r w:rsidRPr="00A4068E">
        <w:t xml:space="preserve">Under Section 8(2) of the Local Audit and Accountability Act 2014, the Council must publish a notice relating to the appointment of its auditor. </w:t>
      </w:r>
    </w:p>
    <w:p w:rsidR="00A4068E" w:rsidRPr="00A4068E" w:rsidRDefault="00A4068E" w:rsidP="00A4068E">
      <w:pPr>
        <w:pStyle w:val="Default"/>
      </w:pPr>
    </w:p>
    <w:p w:rsidR="00A4068E" w:rsidRPr="00A4068E" w:rsidRDefault="00A4068E" w:rsidP="00A4068E">
      <w:pPr>
        <w:pStyle w:val="Default"/>
      </w:pPr>
      <w:r w:rsidRPr="00A4068E">
        <w:t>For audits of the accounts from 2018/19, Public Sector Audit Appointments Limited (</w:t>
      </w:r>
      <w:r w:rsidRPr="00A4068E">
        <w:rPr>
          <w:b/>
          <w:bCs/>
        </w:rPr>
        <w:t>PSAA</w:t>
      </w:r>
      <w:r w:rsidRPr="00A4068E">
        <w:t xml:space="preserve">) is responsible for appointing an auditor to principal local government and police bodies that have chosen to opt into its national auditor appointment arrangements. </w:t>
      </w:r>
      <w:r>
        <w:t>The London Borough of Croydon</w:t>
      </w:r>
      <w:r w:rsidRPr="00A4068E">
        <w:t xml:space="preserve"> opted into this arrangement. </w:t>
      </w:r>
    </w:p>
    <w:p w:rsidR="00A4068E" w:rsidRDefault="00A4068E" w:rsidP="00A4068E">
      <w:pPr>
        <w:rPr>
          <w:rFonts w:ascii="Arial" w:hAnsi="Arial" w:cs="Arial"/>
          <w:sz w:val="24"/>
          <w:szCs w:val="24"/>
        </w:rPr>
      </w:pPr>
    </w:p>
    <w:p w:rsidR="00B84351" w:rsidRPr="00A4068E" w:rsidRDefault="00A4068E" w:rsidP="00A4068E">
      <w:pPr>
        <w:rPr>
          <w:rFonts w:ascii="Arial" w:hAnsi="Arial" w:cs="Arial"/>
          <w:sz w:val="24"/>
          <w:szCs w:val="24"/>
        </w:rPr>
      </w:pPr>
      <w:r w:rsidRPr="00A4068E">
        <w:rPr>
          <w:rFonts w:ascii="Arial" w:hAnsi="Arial" w:cs="Arial"/>
          <w:sz w:val="24"/>
          <w:szCs w:val="24"/>
        </w:rPr>
        <w:t xml:space="preserve">At its meeting on 14 December 2017, the PSAA Board appointed </w:t>
      </w:r>
      <w:r>
        <w:rPr>
          <w:rFonts w:ascii="Arial" w:hAnsi="Arial" w:cs="Arial"/>
          <w:sz w:val="24"/>
          <w:szCs w:val="24"/>
        </w:rPr>
        <w:t>Grant Thornton (UK)</w:t>
      </w:r>
      <w:bookmarkStart w:id="0" w:name="_GoBack"/>
      <w:bookmarkEnd w:id="0"/>
      <w:r w:rsidRPr="00A4068E">
        <w:rPr>
          <w:rFonts w:ascii="Arial" w:hAnsi="Arial" w:cs="Arial"/>
          <w:sz w:val="24"/>
          <w:szCs w:val="24"/>
        </w:rPr>
        <w:t xml:space="preserve"> LLP to audit the accounts of </w:t>
      </w:r>
      <w:r>
        <w:rPr>
          <w:rFonts w:ascii="Arial" w:hAnsi="Arial" w:cs="Arial"/>
          <w:sz w:val="24"/>
          <w:szCs w:val="24"/>
        </w:rPr>
        <w:t>the London Borough of Croydon</w:t>
      </w:r>
      <w:r w:rsidRPr="00A4068E">
        <w:rPr>
          <w:rFonts w:ascii="Arial" w:hAnsi="Arial" w:cs="Arial"/>
          <w:sz w:val="24"/>
          <w:szCs w:val="24"/>
        </w:rPr>
        <w:t xml:space="preserve"> for a period of five years, for the accounts from 2018/19 to 2022/23. This appointment is made under regulation 13 of the Local Audit (Appointing Person) Regulations 2015.</w:t>
      </w:r>
    </w:p>
    <w:p w:rsidR="00A4068E" w:rsidRPr="00A4068E" w:rsidRDefault="00A4068E" w:rsidP="00A4068E">
      <w:pPr>
        <w:rPr>
          <w:rFonts w:ascii="Arial" w:hAnsi="Arial" w:cs="Arial"/>
          <w:sz w:val="24"/>
          <w:szCs w:val="24"/>
        </w:rPr>
      </w:pPr>
    </w:p>
    <w:sectPr w:rsidR="00A4068E" w:rsidRPr="00A40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8E"/>
    <w:rsid w:val="00A4068E"/>
    <w:rsid w:val="00B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E5ABB-4847-406E-A31E-8579B110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Ian</dc:creator>
  <cp:keywords/>
  <dc:description/>
  <cp:lastModifiedBy>Geary, Ian</cp:lastModifiedBy>
  <cp:revision>1</cp:revision>
  <dcterms:created xsi:type="dcterms:W3CDTF">2018-01-25T15:33:00Z</dcterms:created>
  <dcterms:modified xsi:type="dcterms:W3CDTF">2018-01-25T15:37:00Z</dcterms:modified>
</cp:coreProperties>
</file>